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St. Timothy Catholic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Data Information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Name: ____________________________________DOB: _____________ Grade: 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names of parents with primary custody: 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Residence: 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custody is shared, please provide the schedule below: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information is to assist in meeting your child’s individual needs: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Does your child take any medication on a daily basis?   YES     NO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specify: 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Does your child have any of the following conditions?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_____wears hearing aid</w:t>
        <w:tab/>
        <w:tab/>
        <w:t xml:space="preserve">_____wears glasses/contacts</w:t>
        <w:tab/>
        <w:tab/>
        <w:t xml:space="preserve">_____ Allergies (specify)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Asthma</w:t>
        <w:tab/>
        <w:tab/>
        <w:tab/>
        <w:t xml:space="preserve">_____ ADHD (specify)</w:t>
        <w:tab/>
        <w:tab/>
        <w:tab/>
        <w:t xml:space="preserve">_____Other (specify)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Does your child have any specific special needs in the classroom?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</w:t>
        <w:tab/>
        <w:tab/>
        <w:t xml:space="preserve"> My child has been identified as gifted.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</w:t>
        <w:tab/>
        <w:tab/>
        <w:t xml:space="preserve"> My child has an IEP (Individual Education Plan).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</w:t>
        <w:tab/>
        <w:tab/>
        <w:t xml:space="preserve"> My child has a 504 Plan (Accommodations for the classroom.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  </w:t>
        <w:tab/>
        <w:tab/>
        <w:t xml:space="preserve"> My child receives speech/language therapy.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  </w:t>
        <w:tab/>
        <w:tab/>
        <w:t xml:space="preserve"> My child has difficulty with fine/gross motor skills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  </w:t>
        <w:tab/>
        <w:tab/>
        <w:t xml:space="preserve"> Other:  Please provide information: ______________________________________________________________________________________________________________________________________________________________________________________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Does your child have any emotional/behavioral concerns that we should be aware of and can address?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there recent family events (separation, divorce, death in family, move) that your child is experiencing?  Please explain: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 other information that you would like us to know that can help your child’s learning experience?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1001.0" w:type="dxa"/>
        <w:jc w:val="left"/>
        <w:tblInd w:w="0.0" w:type="dxa"/>
        <w:tblLayout w:type="fixed"/>
        <w:tblLook w:val="0400"/>
      </w:tblPr>
      <w:tblGrid>
        <w:gridCol w:w="4153"/>
        <w:gridCol w:w="272"/>
        <w:gridCol w:w="272"/>
        <w:gridCol w:w="272"/>
        <w:gridCol w:w="272"/>
        <w:gridCol w:w="960"/>
        <w:gridCol w:w="960"/>
        <w:gridCol w:w="960"/>
        <w:gridCol w:w="960"/>
        <w:gridCol w:w="960"/>
        <w:gridCol w:w="960"/>
        <w:tblGridChange w:id="0">
          <w:tblGrid>
            <w:gridCol w:w="4153"/>
            <w:gridCol w:w="272"/>
            <w:gridCol w:w="272"/>
            <w:gridCol w:w="272"/>
            <w:gridCol w:w="272"/>
            <w:gridCol w:w="960"/>
            <w:gridCol w:w="960"/>
            <w:gridCol w:w="960"/>
            <w:gridCol w:w="960"/>
            <w:gridCol w:w="960"/>
            <w:gridCol w:w="960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take a moment to tell us about your child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Academics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Social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Emotional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Developmental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